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9F" w:rsidRDefault="0087049F" w:rsidP="0087049F">
      <w:pPr>
        <w:spacing w:line="240" w:lineRule="auto"/>
        <w:contextualSpacing/>
      </w:pPr>
      <w:r>
        <w:t>netcity.edu.shd.ru</w:t>
      </w:r>
    </w:p>
    <w:p w:rsidR="0087049F" w:rsidRDefault="0087049F" w:rsidP="0087049F">
      <w:pPr>
        <w:spacing w:line="240" w:lineRule="auto"/>
        <w:contextualSpacing/>
      </w:pPr>
      <w:r>
        <w:t>4sh.ucoz.ru</w:t>
      </w:r>
    </w:p>
    <w:p w:rsidR="0087049F" w:rsidRDefault="0087049F" w:rsidP="0087049F">
      <w:pPr>
        <w:spacing w:line="240" w:lineRule="auto"/>
        <w:contextualSpacing/>
      </w:pPr>
      <w:r>
        <w:t>edu.shd.ru</w:t>
      </w:r>
    </w:p>
    <w:p w:rsidR="0087049F" w:rsidRDefault="0087049F" w:rsidP="0087049F">
      <w:pPr>
        <w:spacing w:line="240" w:lineRule="auto"/>
        <w:contextualSpacing/>
      </w:pPr>
      <w:r>
        <w:t>yamaledu.org</w:t>
      </w:r>
    </w:p>
    <w:p w:rsidR="0087049F" w:rsidRDefault="0087049F" w:rsidP="0087049F">
      <w:pPr>
        <w:spacing w:line="240" w:lineRule="auto"/>
        <w:contextualSpacing/>
      </w:pPr>
      <w:r>
        <w:t>http://riro-yanao.ru/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esia.gosuslugi.ru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pgu-yamal.ru/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google.com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mail.ru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yandex.ru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rambler.ru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docs.google.com/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bookmarkStart w:id="0" w:name="_GoBack"/>
      <w:bookmarkEnd w:id="0"/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window.edu.ru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fcior.edu.ru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edu.ru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school2100.com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prosv.ru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fipi.ru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school.edu.ru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prodlenka.org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www.uchportal.ru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fgostest.ru/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videouroki.net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interneturok.ru/ru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konkurs.infourok.ru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school-collection.edu.ru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allbest.ru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bibliofond.ru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b17.ru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netcity.edushd.org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nsportal.ru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alexlarin.net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azps.ru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na-patoka.3dn.ru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uid.me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mx.salekhard.org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liberlic22ho.ua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art-talant.org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develop-kinder.com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math-on-line.com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kaspersky.ru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kaspersky.com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festival.1september.ru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txtb.ru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psitest.com.ru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psychologos.ru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psychology.sy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psychology-online.ru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detskijpsiholog.com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psihologiya.org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lastRenderedPageBreak/>
        <w:t>psyera.ru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psi.passion.ru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psylist.ru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vash-psiholog.ru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veselajashkola.ru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vocabulary.ru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psyline.retter.ru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mytests.ru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moeobrazovanie.ru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psylab.info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psyfactor.org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testoteka.narod.ru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psyoffice.ru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psymetodic.ru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psy.1semtember.ru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kartyo.ru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ya.ru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do.ipk.edu.ru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ru.khanacademy.org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school.mipt.ru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inclusive-edu.ru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images.yandex.ru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ru.wikipedia.org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proshkolu.ru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gmamontova.jimdo.com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ru.khanacademy.org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school.mipt.ru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inclusive-edu.ru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sovremennoepravo.ru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nsportal.ru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ikt.ipk74.ru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ssopir.ru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zavuch.ru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hwww.mir-konkursov.ru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olimpiada.ru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mesi.ru</w:t>
      </w:r>
    </w:p>
    <w:p w:rsidR="0087049F" w:rsidRPr="0087049F" w:rsidRDefault="0087049F" w:rsidP="0087049F">
      <w:pPr>
        <w:spacing w:line="240" w:lineRule="auto"/>
        <w:contextualSpacing/>
        <w:rPr>
          <w:lang w:val="en-US"/>
        </w:rPr>
      </w:pPr>
      <w:r w:rsidRPr="0087049F">
        <w:rPr>
          <w:lang w:val="en-US"/>
        </w:rPr>
        <w:t>rosolymp.ru</w:t>
      </w:r>
    </w:p>
    <w:p w:rsidR="0087049F" w:rsidRDefault="0087049F" w:rsidP="0087049F">
      <w:pPr>
        <w:spacing w:line="240" w:lineRule="auto"/>
        <w:contextualSpacing/>
      </w:pPr>
      <w:r>
        <w:t>bebras.ru</w:t>
      </w:r>
    </w:p>
    <w:p w:rsidR="00E43877" w:rsidRDefault="0087049F" w:rsidP="0087049F">
      <w:pPr>
        <w:spacing w:line="240" w:lineRule="auto"/>
        <w:contextualSpacing/>
      </w:pPr>
      <w:r>
        <w:t>login.uid.me</w:t>
      </w:r>
    </w:p>
    <w:sectPr w:rsidR="00E4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C4"/>
    <w:rsid w:val="000179C4"/>
    <w:rsid w:val="002F0EE3"/>
    <w:rsid w:val="0087049F"/>
    <w:rsid w:val="009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2014-12-02T09:04:00Z</dcterms:created>
  <dcterms:modified xsi:type="dcterms:W3CDTF">2014-12-02T09:05:00Z</dcterms:modified>
</cp:coreProperties>
</file>